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11" w:rsidRPr="009A4011" w:rsidRDefault="009A4011" w:rsidP="009A4011"/>
    <w:p w:rsidR="009A4011" w:rsidRPr="009A4011" w:rsidRDefault="009A4011" w:rsidP="009A4011"/>
    <w:p w:rsidR="009A4011" w:rsidRPr="008E5609" w:rsidRDefault="009A4011" w:rsidP="009A4011">
      <w:pPr>
        <w:pStyle w:val="Overskrift1"/>
        <w:rPr>
          <w:b w:val="0"/>
          <w:sz w:val="52"/>
        </w:rPr>
      </w:pPr>
      <w:r w:rsidRPr="008E5609">
        <w:rPr>
          <w:b w:val="0"/>
          <w:sz w:val="72"/>
        </w:rPr>
        <w:t xml:space="preserve">dinutvei.no </w:t>
      </w:r>
      <w:r w:rsidRPr="008E5609">
        <w:rPr>
          <w:b w:val="0"/>
          <w:sz w:val="72"/>
        </w:rPr>
        <w:br/>
      </w:r>
      <w:r w:rsidRPr="008E5609">
        <w:rPr>
          <w:b w:val="0"/>
          <w:sz w:val="52"/>
        </w:rPr>
        <w:t>– en veiviser ved vold og overgrep</w:t>
      </w:r>
    </w:p>
    <w:p w:rsidR="009A4011" w:rsidRDefault="009A4011" w:rsidP="009A4011"/>
    <w:p w:rsidR="009A4011" w:rsidRDefault="009A4011" w:rsidP="009A4011"/>
    <w:p w:rsidR="009A4011" w:rsidRPr="009A4011" w:rsidRDefault="009A4011" w:rsidP="009A4011">
      <w:r w:rsidRPr="009A4011">
        <w:t>Vold i nære relasjoner, overgrep og voldtekt kan ramme mennesker uansett alder og kjønn. Ikke alle vet hva slags hjelp de kan få eller hvor hjelpen finnes. Mange ønsker også mer kunnskap om vold og overgrep.</w:t>
      </w:r>
    </w:p>
    <w:p w:rsidR="009A4011" w:rsidRPr="009A4011" w:rsidRDefault="009A4011" w:rsidP="009A4011"/>
    <w:p w:rsidR="009A4011" w:rsidRPr="008E5609" w:rsidRDefault="008E5609" w:rsidP="009A4011">
      <w:hyperlink r:id="rId7" w:history="1">
        <w:r w:rsidR="009A4011" w:rsidRPr="008E5609">
          <w:rPr>
            <w:rStyle w:val="Hyperkobling"/>
            <w:color w:val="4F81BD" w:themeColor="accent1"/>
          </w:rPr>
          <w:t>din</w:t>
        </w:r>
        <w:r w:rsidR="009A4011" w:rsidRPr="008E5609">
          <w:rPr>
            <w:rStyle w:val="Hyperkobling"/>
            <w:color w:val="4F81BD" w:themeColor="accent1"/>
          </w:rPr>
          <w:t>u</w:t>
        </w:r>
        <w:r w:rsidR="009A4011" w:rsidRPr="008E5609">
          <w:rPr>
            <w:rStyle w:val="Hyperkobling"/>
            <w:color w:val="4F81BD" w:themeColor="accent1"/>
          </w:rPr>
          <w:t>tvei.no</w:t>
        </w:r>
      </w:hyperlink>
      <w:r w:rsidR="009A4011" w:rsidRPr="008E5609">
        <w:t xml:space="preserve"> er en nasjonal nettportal som gir oversikt over ulike hjelpetilbud, der man er eller over hele landet. På dinutvei.no finner du også informasjon, fagstoff og en spørsmål og svar-tjeneste, hvor du kan stille spørsmål og få svar anonymt. </w:t>
      </w:r>
    </w:p>
    <w:p w:rsidR="009A4011" w:rsidRPr="008E5609" w:rsidRDefault="009A4011" w:rsidP="009A4011"/>
    <w:p w:rsidR="009A4011" w:rsidRPr="008E5609" w:rsidRDefault="009A4011" w:rsidP="009A4011">
      <w:r w:rsidRPr="008E5609">
        <w:t>Nettportalen gir oversikt og informasjon til utsatte for vold, overgrep og voldtekt, pårørende og bekymrede, de som utøver vold og til fagpersoner. Portalen er en del av regjeringens innsats for å forebygge vold i nære relasjoner.</w:t>
      </w:r>
    </w:p>
    <w:p w:rsidR="009A4011" w:rsidRPr="008E5609" w:rsidRDefault="009A4011" w:rsidP="009A4011"/>
    <w:p w:rsidR="009A4011" w:rsidRDefault="008E5609" w:rsidP="009A4011">
      <w:hyperlink r:id="rId8" w:history="1">
        <w:r w:rsidR="009A4011" w:rsidRPr="008E5609">
          <w:rPr>
            <w:rStyle w:val="Hyperkobling"/>
            <w:color w:val="4F81BD" w:themeColor="accent1"/>
          </w:rPr>
          <w:t>dinutvei.no</w:t>
        </w:r>
      </w:hyperlink>
      <w:r w:rsidR="009A4011" w:rsidRPr="008E5609">
        <w:t xml:space="preserve"> er utviklet av Nasjonalt kunnskapssenter om vold og traumatisk stress (NKVTS) i samarbeid med Regionale ressurssentre om vold og traumatisk stress og selvmordsforebygging (RVTS), Krisesentersekretariatet og Norske kvinners sanitetsforening (N.K.S) på oppdrag fra Justi</w:t>
      </w:r>
      <w:r>
        <w:t xml:space="preserve">s- og beredskapsdepartementet. </w:t>
      </w:r>
      <w:bookmarkStart w:id="0" w:name="_GoBack"/>
      <w:bookmarkEnd w:id="0"/>
    </w:p>
    <w:sectPr w:rsidR="009A4011" w:rsidSect="009A4011">
      <w:footerReference w:type="even"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11" w:rsidRDefault="009A4011">
      <w:r>
        <w:separator/>
      </w:r>
    </w:p>
  </w:endnote>
  <w:endnote w:type="continuationSeparator" w:id="0">
    <w:p w:rsidR="009A4011" w:rsidRDefault="009A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7D" w:rsidRDefault="00DC247D" w:rsidP="00B42CB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DC247D" w:rsidRDefault="00DC24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11" w:rsidRDefault="009A4011">
      <w:r>
        <w:separator/>
      </w:r>
    </w:p>
  </w:footnote>
  <w:footnote w:type="continuationSeparator" w:id="0">
    <w:p w:rsidR="009A4011" w:rsidRDefault="009A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11"/>
    <w:rsid w:val="00083746"/>
    <w:rsid w:val="00093604"/>
    <w:rsid w:val="000B7B0C"/>
    <w:rsid w:val="001D6577"/>
    <w:rsid w:val="0029431E"/>
    <w:rsid w:val="002A4DC2"/>
    <w:rsid w:val="004B6CF3"/>
    <w:rsid w:val="004F62E2"/>
    <w:rsid w:val="008E5609"/>
    <w:rsid w:val="009A4011"/>
    <w:rsid w:val="00B42CB1"/>
    <w:rsid w:val="00BD2118"/>
    <w:rsid w:val="00CC4FF8"/>
    <w:rsid w:val="00DC247D"/>
    <w:rsid w:val="00DD20FE"/>
    <w:rsid w:val="00E47D9E"/>
    <w:rsid w:val="00E846FB"/>
    <w:rsid w:val="00F83F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FB"/>
    <w:rPr>
      <w:rFonts w:ascii="Calibri" w:hAnsi="Calibri"/>
      <w:sz w:val="22"/>
      <w:szCs w:val="24"/>
    </w:rPr>
  </w:style>
  <w:style w:type="paragraph" w:styleId="Overskrift1">
    <w:name w:val="heading 1"/>
    <w:basedOn w:val="Normal"/>
    <w:next w:val="Normal"/>
    <w:qFormat/>
    <w:rsid w:val="001D6577"/>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D6577"/>
    <w:pPr>
      <w:keepNext/>
      <w:outlineLvl w:val="1"/>
    </w:pPr>
    <w:rPr>
      <w:rFonts w:cs="Arial"/>
      <w:b/>
      <w:bCs/>
      <w:iCs/>
      <w:szCs w:val="28"/>
    </w:rPr>
  </w:style>
  <w:style w:type="paragraph" w:styleId="Overskrift3">
    <w:name w:val="heading 3"/>
    <w:basedOn w:val="Normal"/>
    <w:next w:val="Normal"/>
    <w:qFormat/>
    <w:rsid w:val="001D6577"/>
    <w:pPr>
      <w:keepNext/>
      <w:outlineLvl w:val="2"/>
    </w:pPr>
    <w:rPr>
      <w:rFonts w:ascii="Arial" w:hAnsi="Arial"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C247D"/>
    <w:pPr>
      <w:tabs>
        <w:tab w:val="center" w:pos="4536"/>
        <w:tab w:val="right" w:pos="9072"/>
      </w:tabs>
    </w:pPr>
  </w:style>
  <w:style w:type="character" w:styleId="Sidetall">
    <w:name w:val="page number"/>
    <w:basedOn w:val="Standardskriftforavsnitt"/>
    <w:rsid w:val="00DC247D"/>
  </w:style>
  <w:style w:type="paragraph" w:styleId="Topptekst">
    <w:name w:val="header"/>
    <w:basedOn w:val="Normal"/>
    <w:rsid w:val="00B42CB1"/>
    <w:pPr>
      <w:tabs>
        <w:tab w:val="center" w:pos="4536"/>
        <w:tab w:val="right" w:pos="9072"/>
      </w:tabs>
    </w:pPr>
  </w:style>
  <w:style w:type="character" w:styleId="Hyperkobling">
    <w:name w:val="Hyperlink"/>
    <w:basedOn w:val="Standardskriftforavsnitt"/>
    <w:rsid w:val="009A4011"/>
    <w:rPr>
      <w:color w:val="0000FF" w:themeColor="hyperlink"/>
      <w:u w:val="single"/>
    </w:rPr>
  </w:style>
  <w:style w:type="paragraph" w:styleId="Bobletekst">
    <w:name w:val="Balloon Text"/>
    <w:basedOn w:val="Normal"/>
    <w:link w:val="BobletekstTegn"/>
    <w:rsid w:val="00093604"/>
    <w:rPr>
      <w:rFonts w:ascii="Tahoma" w:hAnsi="Tahoma" w:cs="Tahoma"/>
      <w:sz w:val="16"/>
      <w:szCs w:val="16"/>
    </w:rPr>
  </w:style>
  <w:style w:type="character" w:customStyle="1" w:styleId="BobletekstTegn">
    <w:name w:val="Bobletekst Tegn"/>
    <w:basedOn w:val="Standardskriftforavsnitt"/>
    <w:link w:val="Bobletekst"/>
    <w:rsid w:val="00093604"/>
    <w:rPr>
      <w:rFonts w:ascii="Tahoma" w:hAnsi="Tahoma" w:cs="Tahoma"/>
      <w:sz w:val="16"/>
      <w:szCs w:val="16"/>
    </w:rPr>
  </w:style>
  <w:style w:type="character" w:styleId="Fulgthyperkobling">
    <w:name w:val="FollowedHyperlink"/>
    <w:basedOn w:val="Standardskriftforavsnitt"/>
    <w:rsid w:val="008E56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FB"/>
    <w:rPr>
      <w:rFonts w:ascii="Calibri" w:hAnsi="Calibri"/>
      <w:sz w:val="22"/>
      <w:szCs w:val="24"/>
    </w:rPr>
  </w:style>
  <w:style w:type="paragraph" w:styleId="Overskrift1">
    <w:name w:val="heading 1"/>
    <w:basedOn w:val="Normal"/>
    <w:next w:val="Normal"/>
    <w:qFormat/>
    <w:rsid w:val="001D6577"/>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D6577"/>
    <w:pPr>
      <w:keepNext/>
      <w:outlineLvl w:val="1"/>
    </w:pPr>
    <w:rPr>
      <w:rFonts w:cs="Arial"/>
      <w:b/>
      <w:bCs/>
      <w:iCs/>
      <w:szCs w:val="28"/>
    </w:rPr>
  </w:style>
  <w:style w:type="paragraph" w:styleId="Overskrift3">
    <w:name w:val="heading 3"/>
    <w:basedOn w:val="Normal"/>
    <w:next w:val="Normal"/>
    <w:qFormat/>
    <w:rsid w:val="001D6577"/>
    <w:pPr>
      <w:keepNext/>
      <w:outlineLvl w:val="2"/>
    </w:pPr>
    <w:rPr>
      <w:rFonts w:ascii="Arial" w:hAnsi="Arial"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C247D"/>
    <w:pPr>
      <w:tabs>
        <w:tab w:val="center" w:pos="4536"/>
        <w:tab w:val="right" w:pos="9072"/>
      </w:tabs>
    </w:pPr>
  </w:style>
  <w:style w:type="character" w:styleId="Sidetall">
    <w:name w:val="page number"/>
    <w:basedOn w:val="Standardskriftforavsnitt"/>
    <w:rsid w:val="00DC247D"/>
  </w:style>
  <w:style w:type="paragraph" w:styleId="Topptekst">
    <w:name w:val="header"/>
    <w:basedOn w:val="Normal"/>
    <w:rsid w:val="00B42CB1"/>
    <w:pPr>
      <w:tabs>
        <w:tab w:val="center" w:pos="4536"/>
        <w:tab w:val="right" w:pos="9072"/>
      </w:tabs>
    </w:pPr>
  </w:style>
  <w:style w:type="character" w:styleId="Hyperkobling">
    <w:name w:val="Hyperlink"/>
    <w:basedOn w:val="Standardskriftforavsnitt"/>
    <w:rsid w:val="009A4011"/>
    <w:rPr>
      <w:color w:val="0000FF" w:themeColor="hyperlink"/>
      <w:u w:val="single"/>
    </w:rPr>
  </w:style>
  <w:style w:type="paragraph" w:styleId="Bobletekst">
    <w:name w:val="Balloon Text"/>
    <w:basedOn w:val="Normal"/>
    <w:link w:val="BobletekstTegn"/>
    <w:rsid w:val="00093604"/>
    <w:rPr>
      <w:rFonts w:ascii="Tahoma" w:hAnsi="Tahoma" w:cs="Tahoma"/>
      <w:sz w:val="16"/>
      <w:szCs w:val="16"/>
    </w:rPr>
  </w:style>
  <w:style w:type="character" w:customStyle="1" w:styleId="BobletekstTegn">
    <w:name w:val="Bobletekst Tegn"/>
    <w:basedOn w:val="Standardskriftforavsnitt"/>
    <w:link w:val="Bobletekst"/>
    <w:rsid w:val="00093604"/>
    <w:rPr>
      <w:rFonts w:ascii="Tahoma" w:hAnsi="Tahoma" w:cs="Tahoma"/>
      <w:sz w:val="16"/>
      <w:szCs w:val="16"/>
    </w:rPr>
  </w:style>
  <w:style w:type="character" w:styleId="Fulgthyperkobling">
    <w:name w:val="FollowedHyperlink"/>
    <w:basedOn w:val="Standardskriftforavsnitt"/>
    <w:rsid w:val="008E5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4392">
      <w:bodyDiv w:val="1"/>
      <w:marLeft w:val="0"/>
      <w:marRight w:val="0"/>
      <w:marTop w:val="0"/>
      <w:marBottom w:val="0"/>
      <w:divBdr>
        <w:top w:val="none" w:sz="0" w:space="0" w:color="auto"/>
        <w:left w:val="none" w:sz="0" w:space="0" w:color="auto"/>
        <w:bottom w:val="none" w:sz="0" w:space="0" w:color="auto"/>
        <w:right w:val="none" w:sz="0" w:space="0" w:color="auto"/>
      </w:divBdr>
      <w:divsChild>
        <w:div w:id="1452702041">
          <w:marLeft w:val="0"/>
          <w:marRight w:val="0"/>
          <w:marTop w:val="0"/>
          <w:marBottom w:val="0"/>
          <w:divBdr>
            <w:top w:val="none" w:sz="0" w:space="0" w:color="auto"/>
            <w:left w:val="none" w:sz="0" w:space="0" w:color="auto"/>
            <w:bottom w:val="none" w:sz="0" w:space="0" w:color="auto"/>
            <w:right w:val="none" w:sz="0" w:space="0" w:color="auto"/>
          </w:divBdr>
          <w:divsChild>
            <w:div w:id="58673086">
              <w:marLeft w:val="0"/>
              <w:marRight w:val="0"/>
              <w:marTop w:val="0"/>
              <w:marBottom w:val="0"/>
              <w:divBdr>
                <w:top w:val="none" w:sz="0" w:space="0" w:color="auto"/>
                <w:left w:val="none" w:sz="0" w:space="0" w:color="auto"/>
                <w:bottom w:val="none" w:sz="0" w:space="0" w:color="auto"/>
                <w:right w:val="none" w:sz="0" w:space="0" w:color="auto"/>
              </w:divBdr>
            </w:div>
            <w:div w:id="195388402">
              <w:marLeft w:val="0"/>
              <w:marRight w:val="0"/>
              <w:marTop w:val="0"/>
              <w:marBottom w:val="0"/>
              <w:divBdr>
                <w:top w:val="none" w:sz="0" w:space="0" w:color="auto"/>
                <w:left w:val="none" w:sz="0" w:space="0" w:color="auto"/>
                <w:bottom w:val="none" w:sz="0" w:space="0" w:color="auto"/>
                <w:right w:val="none" w:sz="0" w:space="0" w:color="auto"/>
              </w:divBdr>
            </w:div>
            <w:div w:id="246158946">
              <w:marLeft w:val="0"/>
              <w:marRight w:val="0"/>
              <w:marTop w:val="0"/>
              <w:marBottom w:val="0"/>
              <w:divBdr>
                <w:top w:val="none" w:sz="0" w:space="0" w:color="auto"/>
                <w:left w:val="none" w:sz="0" w:space="0" w:color="auto"/>
                <w:bottom w:val="none" w:sz="0" w:space="0" w:color="auto"/>
                <w:right w:val="none" w:sz="0" w:space="0" w:color="auto"/>
              </w:divBdr>
            </w:div>
            <w:div w:id="426115302">
              <w:marLeft w:val="0"/>
              <w:marRight w:val="0"/>
              <w:marTop w:val="0"/>
              <w:marBottom w:val="0"/>
              <w:divBdr>
                <w:top w:val="none" w:sz="0" w:space="0" w:color="auto"/>
                <w:left w:val="none" w:sz="0" w:space="0" w:color="auto"/>
                <w:bottom w:val="none" w:sz="0" w:space="0" w:color="auto"/>
                <w:right w:val="none" w:sz="0" w:space="0" w:color="auto"/>
              </w:divBdr>
            </w:div>
            <w:div w:id="543174389">
              <w:marLeft w:val="0"/>
              <w:marRight w:val="0"/>
              <w:marTop w:val="0"/>
              <w:marBottom w:val="0"/>
              <w:divBdr>
                <w:top w:val="none" w:sz="0" w:space="0" w:color="auto"/>
                <w:left w:val="none" w:sz="0" w:space="0" w:color="auto"/>
                <w:bottom w:val="none" w:sz="0" w:space="0" w:color="auto"/>
                <w:right w:val="none" w:sz="0" w:space="0" w:color="auto"/>
              </w:divBdr>
            </w:div>
            <w:div w:id="622269707">
              <w:marLeft w:val="0"/>
              <w:marRight w:val="0"/>
              <w:marTop w:val="0"/>
              <w:marBottom w:val="0"/>
              <w:divBdr>
                <w:top w:val="none" w:sz="0" w:space="0" w:color="auto"/>
                <w:left w:val="none" w:sz="0" w:space="0" w:color="auto"/>
                <w:bottom w:val="none" w:sz="0" w:space="0" w:color="auto"/>
                <w:right w:val="none" w:sz="0" w:space="0" w:color="auto"/>
              </w:divBdr>
            </w:div>
            <w:div w:id="925117666">
              <w:marLeft w:val="0"/>
              <w:marRight w:val="0"/>
              <w:marTop w:val="0"/>
              <w:marBottom w:val="0"/>
              <w:divBdr>
                <w:top w:val="none" w:sz="0" w:space="0" w:color="auto"/>
                <w:left w:val="none" w:sz="0" w:space="0" w:color="auto"/>
                <w:bottom w:val="none" w:sz="0" w:space="0" w:color="auto"/>
                <w:right w:val="none" w:sz="0" w:space="0" w:color="auto"/>
              </w:divBdr>
            </w:div>
            <w:div w:id="1718354230">
              <w:marLeft w:val="0"/>
              <w:marRight w:val="0"/>
              <w:marTop w:val="0"/>
              <w:marBottom w:val="0"/>
              <w:divBdr>
                <w:top w:val="none" w:sz="0" w:space="0" w:color="auto"/>
                <w:left w:val="none" w:sz="0" w:space="0" w:color="auto"/>
                <w:bottom w:val="none" w:sz="0" w:space="0" w:color="auto"/>
                <w:right w:val="none" w:sz="0" w:space="0" w:color="auto"/>
              </w:divBdr>
            </w:div>
            <w:div w:id="1802141692">
              <w:marLeft w:val="0"/>
              <w:marRight w:val="0"/>
              <w:marTop w:val="0"/>
              <w:marBottom w:val="0"/>
              <w:divBdr>
                <w:top w:val="none" w:sz="0" w:space="0" w:color="auto"/>
                <w:left w:val="none" w:sz="0" w:space="0" w:color="auto"/>
                <w:bottom w:val="none" w:sz="0" w:space="0" w:color="auto"/>
                <w:right w:val="none" w:sz="0" w:space="0" w:color="auto"/>
              </w:divBdr>
            </w:div>
            <w:div w:id="18735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nutvei.no/" TargetMode="External"/><Relationship Id="rId3" Type="http://schemas.openxmlformats.org/officeDocument/2006/relationships/settings" Target="settings.xml"/><Relationship Id="rId7" Type="http://schemas.openxmlformats.org/officeDocument/2006/relationships/hyperlink" Target="http://dinutvei.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dep.no\data\users\guttorma\Documents\Maler\Guttorm-mal_calibri.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Guttorm-mal_calibri.dot</Template>
  <TotalTime>0</TotalTime>
  <Pages>1</Pages>
  <Words>155</Words>
  <Characters>970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ASD</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dinutvei.no</dc:title>
  <dc:creator>Justis- og beredskapsdepartementet</dc:creator>
  <cp:lastModifiedBy>Guttorm Aanes</cp:lastModifiedBy>
  <cp:revision>2</cp:revision>
  <cp:lastPrinted>2006-04-10T09:05:00Z</cp:lastPrinted>
  <dcterms:created xsi:type="dcterms:W3CDTF">2016-02-12T08:12:00Z</dcterms:created>
  <dcterms:modified xsi:type="dcterms:W3CDTF">2016-02-12T08:12:00Z</dcterms:modified>
</cp:coreProperties>
</file>